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C735F" w14:textId="77777777" w:rsidR="003C4BA7" w:rsidRDefault="003C4BA7" w:rsidP="007836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Assignment:</w:t>
      </w:r>
    </w:p>
    <w:p w14:paraId="7B480820" w14:textId="5D173797" w:rsidR="00566106" w:rsidRDefault="007836D5" w:rsidP="007836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7836D5">
        <w:rPr>
          <w:rFonts w:asciiTheme="majorBidi" w:hAnsiTheme="majorBidi" w:cstheme="majorBidi"/>
          <w:b/>
          <w:bCs/>
        </w:rPr>
        <w:t xml:space="preserve">Service-Learning Assignment: Service-Learning Activity: </w:t>
      </w:r>
    </w:p>
    <w:p w14:paraId="5658BB10" w14:textId="77365AD8" w:rsidR="007836D5" w:rsidRDefault="007836D5" w:rsidP="007836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7836D5">
        <w:rPr>
          <w:rFonts w:asciiTheme="majorBidi" w:hAnsiTheme="majorBidi" w:cstheme="majorBidi"/>
          <w:b/>
          <w:bCs/>
        </w:rPr>
        <w:t>A homeless healthcare</w:t>
      </w:r>
      <w:r>
        <w:rPr>
          <w:rFonts w:asciiTheme="majorBidi" w:hAnsiTheme="majorBidi" w:cstheme="majorBidi"/>
          <w:b/>
          <w:bCs/>
        </w:rPr>
        <w:t xml:space="preserve"> </w:t>
      </w:r>
      <w:r w:rsidRPr="007836D5">
        <w:rPr>
          <w:rFonts w:asciiTheme="majorBidi" w:hAnsiTheme="majorBidi" w:cstheme="majorBidi"/>
          <w:b/>
          <w:bCs/>
        </w:rPr>
        <w:t>project has requested involvement of your senior BSN and DNP family nurse practitioner students. The</w:t>
      </w:r>
      <w:r>
        <w:rPr>
          <w:rFonts w:asciiTheme="majorBidi" w:hAnsiTheme="majorBidi" w:cstheme="majorBidi"/>
          <w:b/>
          <w:bCs/>
        </w:rPr>
        <w:t xml:space="preserve"> </w:t>
      </w:r>
      <w:r w:rsidRPr="007836D5">
        <w:rPr>
          <w:rFonts w:asciiTheme="majorBidi" w:hAnsiTheme="majorBidi" w:cstheme="majorBidi"/>
          <w:b/>
          <w:bCs/>
        </w:rPr>
        <w:t>staff would like continual involvement of the students in order to be able to offer health-related outreach</w:t>
      </w:r>
      <w:r>
        <w:rPr>
          <w:rFonts w:asciiTheme="majorBidi" w:hAnsiTheme="majorBidi" w:cstheme="majorBidi"/>
          <w:b/>
          <w:bCs/>
        </w:rPr>
        <w:t xml:space="preserve"> </w:t>
      </w:r>
      <w:r w:rsidRPr="007836D5">
        <w:rPr>
          <w:rFonts w:asciiTheme="majorBidi" w:hAnsiTheme="majorBidi" w:cstheme="majorBidi"/>
          <w:b/>
          <w:bCs/>
        </w:rPr>
        <w:t>services. The students will work in teams of one graduate student who is enrolled in a Delivery of</w:t>
      </w:r>
      <w:r>
        <w:rPr>
          <w:rFonts w:asciiTheme="majorBidi" w:hAnsiTheme="majorBidi" w:cstheme="majorBidi"/>
          <w:b/>
          <w:bCs/>
        </w:rPr>
        <w:t xml:space="preserve"> </w:t>
      </w:r>
      <w:r w:rsidRPr="007836D5">
        <w:rPr>
          <w:rFonts w:asciiTheme="majorBidi" w:hAnsiTheme="majorBidi" w:cstheme="majorBidi"/>
          <w:b/>
          <w:bCs/>
        </w:rPr>
        <w:t>Community Primary Care course &amp; two senior students enrolled in Community Health Nursing. Each</w:t>
      </w:r>
      <w:r>
        <w:rPr>
          <w:rFonts w:asciiTheme="majorBidi" w:hAnsiTheme="majorBidi" w:cstheme="majorBidi"/>
          <w:b/>
          <w:bCs/>
        </w:rPr>
        <w:t xml:space="preserve"> </w:t>
      </w:r>
      <w:r w:rsidRPr="007836D5">
        <w:rPr>
          <w:rFonts w:asciiTheme="majorBidi" w:hAnsiTheme="majorBidi" w:cstheme="majorBidi"/>
          <w:b/>
          <w:bCs/>
        </w:rPr>
        <w:t>team will be assigned to a site where they will work with project staff to assess client and community</w:t>
      </w:r>
      <w:r>
        <w:rPr>
          <w:rFonts w:asciiTheme="majorBidi" w:hAnsiTheme="majorBidi" w:cstheme="majorBidi"/>
          <w:b/>
          <w:bCs/>
        </w:rPr>
        <w:t xml:space="preserve"> </w:t>
      </w:r>
      <w:r w:rsidRPr="007836D5">
        <w:rPr>
          <w:rFonts w:asciiTheme="majorBidi" w:hAnsiTheme="majorBidi" w:cstheme="majorBidi"/>
          <w:b/>
          <w:bCs/>
        </w:rPr>
        <w:t>needs, develop plans, and work directly with community members as advocates in the health care system.</w:t>
      </w:r>
    </w:p>
    <w:p w14:paraId="60D291DA" w14:textId="77777777" w:rsidR="007836D5" w:rsidRPr="007836D5" w:rsidRDefault="007836D5" w:rsidP="007836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</w:p>
    <w:p w14:paraId="250D425C" w14:textId="4725E1B1" w:rsidR="007836D5" w:rsidRPr="007836D5" w:rsidRDefault="007836D5" w:rsidP="007836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7836D5">
        <w:rPr>
          <w:rFonts w:asciiTheme="majorBidi" w:hAnsiTheme="majorBidi" w:cstheme="majorBidi"/>
          <w:b/>
          <w:bCs/>
        </w:rPr>
        <w:t>1) Provide an introduction to the assignment. Then provide the following components of</w:t>
      </w:r>
    </w:p>
    <w:p w14:paraId="08B78C55" w14:textId="13501700" w:rsidR="007836D5" w:rsidRDefault="007836D5" w:rsidP="007836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7836D5">
        <w:rPr>
          <w:rFonts w:asciiTheme="majorBidi" w:hAnsiTheme="majorBidi" w:cstheme="majorBidi"/>
          <w:b/>
          <w:bCs/>
        </w:rPr>
        <w:t>the Service-Learning plan for this collaborative project:</w:t>
      </w:r>
    </w:p>
    <w:p w14:paraId="028F0A5C" w14:textId="77777777" w:rsidR="00463D56" w:rsidRPr="007836D5" w:rsidRDefault="00463D56" w:rsidP="007836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</w:p>
    <w:p w14:paraId="048F423E" w14:textId="77777777" w:rsidR="007836D5" w:rsidRPr="007836D5" w:rsidRDefault="007836D5" w:rsidP="007836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7836D5">
        <w:rPr>
          <w:rFonts w:asciiTheme="majorBidi" w:hAnsiTheme="majorBidi" w:cstheme="majorBidi"/>
          <w:b/>
          <w:bCs/>
        </w:rPr>
        <w:t>2) Goal: Prepare a summary statement that identifies the overall goal or desired outcomes</w:t>
      </w:r>
    </w:p>
    <w:p w14:paraId="06ED0231" w14:textId="68F85784" w:rsidR="007836D5" w:rsidRDefault="007836D5" w:rsidP="007836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7836D5">
        <w:rPr>
          <w:rFonts w:asciiTheme="majorBidi" w:hAnsiTheme="majorBidi" w:cstheme="majorBidi"/>
          <w:b/>
          <w:bCs/>
        </w:rPr>
        <w:t>resulting from this Service-Learning experience.</w:t>
      </w:r>
    </w:p>
    <w:p w14:paraId="1A4248EF" w14:textId="77777777" w:rsidR="00463D56" w:rsidRPr="007836D5" w:rsidRDefault="00463D56" w:rsidP="007836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</w:p>
    <w:p w14:paraId="56638601" w14:textId="4E92C47D" w:rsidR="007836D5" w:rsidRDefault="007836D5" w:rsidP="00463D56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7836D5">
        <w:rPr>
          <w:rFonts w:asciiTheme="majorBidi" w:hAnsiTheme="majorBidi" w:cstheme="majorBidi"/>
          <w:b/>
          <w:bCs/>
        </w:rPr>
        <w:t>3) Objectives: Develop separate Learning Objectives for the two levels of students (graduate &amp;</w:t>
      </w:r>
      <w:r w:rsidR="00463D56">
        <w:rPr>
          <w:rFonts w:asciiTheme="majorBidi" w:hAnsiTheme="majorBidi" w:cstheme="majorBidi"/>
          <w:b/>
          <w:bCs/>
        </w:rPr>
        <w:t xml:space="preserve"> </w:t>
      </w:r>
      <w:r w:rsidRPr="007836D5">
        <w:rPr>
          <w:rFonts w:asciiTheme="majorBidi" w:hAnsiTheme="majorBidi" w:cstheme="majorBidi"/>
          <w:b/>
          <w:bCs/>
        </w:rPr>
        <w:t>undergraduate) that address (See Billings &amp; Halstead textbook re: writing learning objectives):</w:t>
      </w:r>
    </w:p>
    <w:p w14:paraId="6F88C726" w14:textId="77777777" w:rsidR="00463D56" w:rsidRPr="007836D5" w:rsidRDefault="00463D56" w:rsidP="00463D56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</w:p>
    <w:p w14:paraId="4318AF2D" w14:textId="77777777" w:rsidR="007836D5" w:rsidRPr="007836D5" w:rsidRDefault="007836D5" w:rsidP="007836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7836D5">
        <w:rPr>
          <w:rFonts w:asciiTheme="majorBidi" w:hAnsiTheme="majorBidi" w:cstheme="majorBidi"/>
          <w:b/>
          <w:bCs/>
        </w:rPr>
        <w:t>A. Knowledge (Bloom’s Cognitive Domain): What will the student know/learn as a result</w:t>
      </w:r>
    </w:p>
    <w:p w14:paraId="250530E2" w14:textId="3BDB3B56" w:rsidR="007836D5" w:rsidRDefault="007836D5" w:rsidP="007836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7836D5">
        <w:rPr>
          <w:rFonts w:asciiTheme="majorBidi" w:hAnsiTheme="majorBidi" w:cstheme="majorBidi"/>
          <w:b/>
          <w:bCs/>
        </w:rPr>
        <w:t xml:space="preserve">of this experience? </w:t>
      </w:r>
    </w:p>
    <w:p w14:paraId="648023FD" w14:textId="77777777" w:rsidR="00463D56" w:rsidRPr="007836D5" w:rsidRDefault="00463D56" w:rsidP="007836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</w:p>
    <w:p w14:paraId="53311848" w14:textId="77777777" w:rsidR="007836D5" w:rsidRPr="007836D5" w:rsidRDefault="007836D5" w:rsidP="007836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7836D5">
        <w:rPr>
          <w:rFonts w:asciiTheme="majorBidi" w:hAnsiTheme="majorBidi" w:cstheme="majorBidi"/>
          <w:b/>
          <w:bCs/>
        </w:rPr>
        <w:t>B. Skill (Bloom’s Psychomotor Domain): What new skills will the student obtain or be</w:t>
      </w:r>
    </w:p>
    <w:p w14:paraId="1D7D5541" w14:textId="25F8FE2C" w:rsidR="007836D5" w:rsidRDefault="007836D5" w:rsidP="007836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7836D5">
        <w:rPr>
          <w:rFonts w:asciiTheme="majorBidi" w:hAnsiTheme="majorBidi" w:cstheme="majorBidi"/>
          <w:b/>
          <w:bCs/>
        </w:rPr>
        <w:t xml:space="preserve">able to do as a result of the experience? </w:t>
      </w:r>
    </w:p>
    <w:p w14:paraId="5C3BAA1C" w14:textId="77777777" w:rsidR="00463D56" w:rsidRPr="007836D5" w:rsidRDefault="00463D56" w:rsidP="007836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</w:p>
    <w:p w14:paraId="6C3C62F2" w14:textId="77777777" w:rsidR="007836D5" w:rsidRPr="007836D5" w:rsidRDefault="007836D5" w:rsidP="007836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7836D5">
        <w:rPr>
          <w:rFonts w:asciiTheme="majorBidi" w:hAnsiTheme="majorBidi" w:cstheme="majorBidi"/>
          <w:b/>
          <w:bCs/>
        </w:rPr>
        <w:t>C. Attitude/Values/Commitment (Bloom’s Affective Domain): What will the student</w:t>
      </w:r>
    </w:p>
    <w:p w14:paraId="63ACD0ED" w14:textId="4885F68D" w:rsidR="007836D5" w:rsidRDefault="007836D5" w:rsidP="007836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7836D5">
        <w:rPr>
          <w:rFonts w:asciiTheme="majorBidi" w:hAnsiTheme="majorBidi" w:cstheme="majorBidi"/>
          <w:b/>
          <w:bCs/>
        </w:rPr>
        <w:t xml:space="preserve">internalize as a result of this experience? </w:t>
      </w:r>
    </w:p>
    <w:p w14:paraId="565055C4" w14:textId="77777777" w:rsidR="00463D56" w:rsidRPr="007836D5" w:rsidRDefault="00463D56" w:rsidP="007836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</w:p>
    <w:p w14:paraId="77D80D67" w14:textId="77777777" w:rsidR="007836D5" w:rsidRPr="007836D5" w:rsidRDefault="007836D5" w:rsidP="007836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7836D5">
        <w:rPr>
          <w:rFonts w:asciiTheme="majorBidi" w:hAnsiTheme="majorBidi" w:cstheme="majorBidi"/>
          <w:b/>
          <w:bCs/>
        </w:rPr>
        <w:t>D. Services: What will the student give/contribute/deliver to the community via this</w:t>
      </w:r>
    </w:p>
    <w:p w14:paraId="36872B8B" w14:textId="3FC7B42A" w:rsidR="007836D5" w:rsidRDefault="007836D5" w:rsidP="007836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7836D5">
        <w:rPr>
          <w:rFonts w:asciiTheme="majorBidi" w:hAnsiTheme="majorBidi" w:cstheme="majorBidi"/>
          <w:b/>
          <w:bCs/>
        </w:rPr>
        <w:t xml:space="preserve">experience? </w:t>
      </w:r>
    </w:p>
    <w:p w14:paraId="6B5772EA" w14:textId="77777777" w:rsidR="00463D56" w:rsidRPr="007836D5" w:rsidRDefault="00463D56" w:rsidP="007836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</w:p>
    <w:p w14:paraId="7A9E4889" w14:textId="77777777" w:rsidR="007836D5" w:rsidRPr="007836D5" w:rsidRDefault="007836D5" w:rsidP="007836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7836D5">
        <w:rPr>
          <w:rFonts w:asciiTheme="majorBidi" w:hAnsiTheme="majorBidi" w:cstheme="majorBidi"/>
          <w:b/>
          <w:bCs/>
        </w:rPr>
        <w:t>4) Evaluation: There are many components of evaluation in Service-Learning. For this</w:t>
      </w:r>
    </w:p>
    <w:p w14:paraId="4AC74A8B" w14:textId="721D7086" w:rsidR="007836D5" w:rsidRDefault="007836D5" w:rsidP="00463D56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7836D5">
        <w:rPr>
          <w:rFonts w:asciiTheme="majorBidi" w:hAnsiTheme="majorBidi" w:cstheme="majorBidi"/>
          <w:b/>
          <w:bCs/>
        </w:rPr>
        <w:t>assignment, develop a self-reflection activity (with specific written guidelines), for each student</w:t>
      </w:r>
      <w:r w:rsidR="00463D56">
        <w:rPr>
          <w:rFonts w:asciiTheme="majorBidi" w:hAnsiTheme="majorBidi" w:cstheme="majorBidi"/>
          <w:b/>
          <w:bCs/>
        </w:rPr>
        <w:t xml:space="preserve"> </w:t>
      </w:r>
      <w:r w:rsidRPr="007836D5">
        <w:rPr>
          <w:rFonts w:asciiTheme="majorBidi" w:hAnsiTheme="majorBidi" w:cstheme="majorBidi"/>
          <w:b/>
          <w:bCs/>
        </w:rPr>
        <w:t>to complete. Include:</w:t>
      </w:r>
    </w:p>
    <w:p w14:paraId="6E72A8EE" w14:textId="77777777" w:rsidR="00463D56" w:rsidRPr="007836D5" w:rsidRDefault="00463D56" w:rsidP="00463D56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</w:p>
    <w:p w14:paraId="5A83A10B" w14:textId="77777777" w:rsidR="007836D5" w:rsidRPr="007836D5" w:rsidRDefault="007836D5" w:rsidP="007836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7836D5">
        <w:rPr>
          <w:rFonts w:asciiTheme="majorBidi" w:hAnsiTheme="majorBidi" w:cstheme="majorBidi"/>
          <w:b/>
          <w:bCs/>
        </w:rPr>
        <w:t>A. Type(s) of reflection activity you want the student to utilize (e.g., journal,</w:t>
      </w:r>
    </w:p>
    <w:p w14:paraId="19E515BA" w14:textId="77777777" w:rsidR="00514D9A" w:rsidRDefault="007836D5" w:rsidP="00463D56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7836D5">
        <w:rPr>
          <w:rFonts w:asciiTheme="majorBidi" w:hAnsiTheme="majorBidi" w:cstheme="majorBidi"/>
          <w:b/>
          <w:bCs/>
        </w:rPr>
        <w:t xml:space="preserve">paper, art, etc.). </w:t>
      </w:r>
    </w:p>
    <w:p w14:paraId="220A5EDB" w14:textId="77777777" w:rsidR="00514D9A" w:rsidRDefault="00514D9A" w:rsidP="00463D56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</w:p>
    <w:p w14:paraId="00AB5A46" w14:textId="047F486E" w:rsidR="007836D5" w:rsidRDefault="007836D5" w:rsidP="00463D56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7836D5">
        <w:rPr>
          <w:rFonts w:asciiTheme="majorBidi" w:hAnsiTheme="majorBidi" w:cstheme="majorBidi"/>
          <w:b/>
          <w:bCs/>
        </w:rPr>
        <w:t>Identify at least three probing questions that you will provide to the students to guide</w:t>
      </w:r>
      <w:r w:rsidR="00463D56">
        <w:rPr>
          <w:rFonts w:asciiTheme="majorBidi" w:hAnsiTheme="majorBidi" w:cstheme="majorBidi"/>
          <w:b/>
          <w:bCs/>
        </w:rPr>
        <w:t xml:space="preserve"> </w:t>
      </w:r>
      <w:r w:rsidRPr="007836D5">
        <w:rPr>
          <w:rFonts w:asciiTheme="majorBidi" w:hAnsiTheme="majorBidi" w:cstheme="majorBidi"/>
          <w:b/>
          <w:bCs/>
        </w:rPr>
        <w:t>their reflection. E.g.: How did this experience……? Identify how and when the probing</w:t>
      </w:r>
      <w:r w:rsidR="00463D56">
        <w:rPr>
          <w:rFonts w:asciiTheme="majorBidi" w:hAnsiTheme="majorBidi" w:cstheme="majorBidi"/>
          <w:b/>
          <w:bCs/>
        </w:rPr>
        <w:t xml:space="preserve"> </w:t>
      </w:r>
      <w:r w:rsidRPr="007836D5">
        <w:rPr>
          <w:rFonts w:asciiTheme="majorBidi" w:hAnsiTheme="majorBidi" w:cstheme="majorBidi"/>
          <w:b/>
          <w:bCs/>
        </w:rPr>
        <w:t xml:space="preserve">questions would be presented to the students. </w:t>
      </w:r>
    </w:p>
    <w:p w14:paraId="5488F192" w14:textId="77777777" w:rsidR="00463D56" w:rsidRPr="007836D5" w:rsidRDefault="00463D56" w:rsidP="00463D56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</w:p>
    <w:p w14:paraId="48B2E4A1" w14:textId="68A63FB7" w:rsidR="007836D5" w:rsidRDefault="007836D5" w:rsidP="007836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7836D5">
        <w:rPr>
          <w:rFonts w:asciiTheme="majorBidi" w:hAnsiTheme="majorBidi" w:cstheme="majorBidi"/>
          <w:b/>
          <w:bCs/>
        </w:rPr>
        <w:t xml:space="preserve">B. The timing of the reflection activity: When should it be started and completed? </w:t>
      </w:r>
    </w:p>
    <w:p w14:paraId="4CE7480A" w14:textId="77777777" w:rsidR="00463D56" w:rsidRPr="007836D5" w:rsidRDefault="00463D56" w:rsidP="007836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</w:p>
    <w:p w14:paraId="11F9CCFC" w14:textId="77777777" w:rsidR="007836D5" w:rsidRPr="007836D5" w:rsidRDefault="007836D5" w:rsidP="007836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7836D5">
        <w:rPr>
          <w:rFonts w:asciiTheme="majorBidi" w:hAnsiTheme="majorBidi" w:cstheme="majorBidi"/>
          <w:b/>
          <w:bCs/>
        </w:rPr>
        <w:lastRenderedPageBreak/>
        <w:t>C. The means by which feedback will be given on the reflection: Who will offer feedback</w:t>
      </w:r>
    </w:p>
    <w:p w14:paraId="37398BFB" w14:textId="5FC38B70" w:rsidR="007836D5" w:rsidRPr="007836D5" w:rsidRDefault="007836D5" w:rsidP="007836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7836D5">
        <w:rPr>
          <w:rFonts w:asciiTheme="majorBidi" w:hAnsiTheme="majorBidi" w:cstheme="majorBidi"/>
          <w:b/>
          <w:bCs/>
        </w:rPr>
        <w:t xml:space="preserve">and in what manner? </w:t>
      </w:r>
    </w:p>
    <w:p w14:paraId="0B85F616" w14:textId="33D4A8D8" w:rsidR="00463D56" w:rsidRDefault="007836D5" w:rsidP="00463D56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7836D5">
        <w:rPr>
          <w:rFonts w:asciiTheme="majorBidi" w:hAnsiTheme="majorBidi" w:cstheme="majorBidi"/>
          <w:b/>
          <w:bCs/>
        </w:rPr>
        <w:t>D. Specific criteria for evaluation &amp; grading of the reflection should be included</w:t>
      </w:r>
      <w:r w:rsidR="00463D56">
        <w:rPr>
          <w:rFonts w:asciiTheme="majorBidi" w:hAnsiTheme="majorBidi" w:cstheme="majorBidi"/>
          <w:b/>
          <w:bCs/>
        </w:rPr>
        <w:t>.</w:t>
      </w:r>
    </w:p>
    <w:p w14:paraId="005E3273" w14:textId="77777777" w:rsidR="00463D56" w:rsidRPr="007836D5" w:rsidRDefault="00463D56" w:rsidP="00463D56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</w:p>
    <w:p w14:paraId="053388DE" w14:textId="38C2204C" w:rsidR="007836D5" w:rsidRPr="007836D5" w:rsidRDefault="007836D5" w:rsidP="007836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7836D5">
        <w:rPr>
          <w:rFonts w:asciiTheme="majorBidi" w:hAnsiTheme="majorBidi" w:cstheme="majorBidi"/>
          <w:b/>
          <w:bCs/>
        </w:rPr>
        <w:t xml:space="preserve">This assignment should be constructed according to principles of Service-Learning. </w:t>
      </w:r>
    </w:p>
    <w:p w14:paraId="251657A9" w14:textId="0A5DD822" w:rsidR="007836D5" w:rsidRPr="007836D5" w:rsidRDefault="007836D5" w:rsidP="007836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7836D5">
        <w:rPr>
          <w:rFonts w:asciiTheme="majorBidi" w:hAnsiTheme="majorBidi" w:cstheme="majorBidi"/>
          <w:b/>
          <w:bCs/>
        </w:rPr>
        <w:t xml:space="preserve">The paper must follow APA format, including text citations. </w:t>
      </w:r>
    </w:p>
    <w:p w14:paraId="652DABE9" w14:textId="4D394E04" w:rsidR="007836D5" w:rsidRPr="007836D5" w:rsidRDefault="007836D5" w:rsidP="007836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7836D5">
        <w:rPr>
          <w:rFonts w:asciiTheme="majorBidi" w:hAnsiTheme="majorBidi" w:cstheme="majorBidi"/>
          <w:b/>
          <w:bCs/>
        </w:rPr>
        <w:t xml:space="preserve">A reference list should be included. </w:t>
      </w:r>
    </w:p>
    <w:p w14:paraId="43CEEB41" w14:textId="5A437FBA" w:rsidR="00EC6385" w:rsidRDefault="00834A26" w:rsidP="007836D5">
      <w:pPr>
        <w:rPr>
          <w:rFonts w:asciiTheme="majorBidi" w:hAnsiTheme="majorBidi" w:cstheme="majorBidi"/>
          <w:b/>
          <w:bCs/>
        </w:rPr>
      </w:pPr>
    </w:p>
    <w:p w14:paraId="6A87DDE8" w14:textId="7958F73A" w:rsidR="00834A26" w:rsidRDefault="00834A26" w:rsidP="007836D5">
      <w:pPr>
        <w:rPr>
          <w:rFonts w:asciiTheme="majorBidi" w:hAnsiTheme="majorBidi" w:cstheme="majorBidi"/>
          <w:b/>
          <w:bCs/>
        </w:rPr>
      </w:pPr>
    </w:p>
    <w:p w14:paraId="65116620" w14:textId="15199618" w:rsidR="00834A26" w:rsidRDefault="00834A26" w:rsidP="007836D5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Helpful references:</w:t>
      </w:r>
    </w:p>
    <w:p w14:paraId="1C44DF0F" w14:textId="77777777" w:rsidR="00834A26" w:rsidRDefault="00834A26" w:rsidP="00834A26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Bryant-Moore, K., </w:t>
      </w:r>
      <w:proofErr w:type="spellStart"/>
      <w:r>
        <w:rPr>
          <w:rFonts w:ascii="Times New Roman" w:hAnsi="Times New Roman" w:cs="Times New Roman"/>
          <w:sz w:val="22"/>
          <w:szCs w:val="22"/>
        </w:rPr>
        <w:t>Bachelder</w:t>
      </w:r>
      <w:proofErr w:type="spellEnd"/>
      <w:r>
        <w:rPr>
          <w:rFonts w:ascii="Times New Roman" w:hAnsi="Times New Roman" w:cs="Times New Roman"/>
          <w:sz w:val="22"/>
          <w:szCs w:val="22"/>
        </w:rPr>
        <w:t>, A., Rainey, L., Hayman, K., Bessette, A., &amp; Williams, C. (2018). Use of</w:t>
      </w:r>
    </w:p>
    <w:p w14:paraId="192E0703" w14:textId="77777777" w:rsidR="00834A26" w:rsidRDefault="00834A26" w:rsidP="00834A26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service learning to increase m</w:t>
      </w:r>
      <w:r>
        <w:rPr>
          <w:rFonts w:ascii="_ÈlÇ˛" w:hAnsi="_ÈlÇ˛" w:cs="_ÈlÇ˛"/>
          <w:sz w:val="22"/>
          <w:szCs w:val="22"/>
        </w:rPr>
        <w:t>aster’s</w:t>
      </w:r>
      <w:r>
        <w:rPr>
          <w:rFonts w:ascii="Times New Roman" w:hAnsi="Times New Roman" w:cs="Times New Roman"/>
          <w:sz w:val="22"/>
          <w:szCs w:val="22"/>
        </w:rPr>
        <w:t>-level nursing s</w:t>
      </w:r>
      <w:r>
        <w:rPr>
          <w:rFonts w:ascii="_ÈlÇ˛" w:hAnsi="_ÈlÇ˛" w:cs="_ÈlÇ˛"/>
          <w:sz w:val="22"/>
          <w:szCs w:val="22"/>
        </w:rPr>
        <w:t xml:space="preserve">tudents’ </w:t>
      </w:r>
      <w:r>
        <w:rPr>
          <w:rFonts w:ascii="Times New Roman" w:hAnsi="Times New Roman" w:cs="Times New Roman"/>
          <w:sz w:val="22"/>
          <w:szCs w:val="22"/>
        </w:rPr>
        <w:t>understanding of social determinants</w:t>
      </w:r>
    </w:p>
    <w:p w14:paraId="119FE206" w14:textId="5D03EC07" w:rsidR="00834A26" w:rsidRDefault="00834A26" w:rsidP="00834A2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 health and health disparities. Journal of Transcultural Nursing, 29(5), 473-479.</w:t>
      </w:r>
    </w:p>
    <w:p w14:paraId="7A829F75" w14:textId="002C4052" w:rsidR="00834A26" w:rsidRDefault="00834A26" w:rsidP="00834A26">
      <w:pPr>
        <w:rPr>
          <w:rFonts w:ascii="Times New Roman" w:hAnsi="Times New Roman" w:cs="Times New Roman"/>
          <w:sz w:val="22"/>
          <w:szCs w:val="22"/>
        </w:rPr>
      </w:pPr>
    </w:p>
    <w:p w14:paraId="760847C0" w14:textId="77777777" w:rsidR="00834A26" w:rsidRDefault="00834A26" w:rsidP="00834A26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Gillis, A., &amp; Mac </w:t>
      </w:r>
      <w:proofErr w:type="spellStart"/>
      <w:r>
        <w:rPr>
          <w:rFonts w:ascii="Times New Roman" w:hAnsi="Times New Roman" w:cs="Times New Roman"/>
          <w:sz w:val="22"/>
          <w:szCs w:val="22"/>
        </w:rPr>
        <w:t>Lellan</w:t>
      </w:r>
      <w:proofErr w:type="spellEnd"/>
      <w:r>
        <w:rPr>
          <w:rFonts w:ascii="Times New Roman" w:hAnsi="Times New Roman" w:cs="Times New Roman"/>
          <w:sz w:val="22"/>
          <w:szCs w:val="22"/>
        </w:rPr>
        <w:t>, M.A. (2013). Critical service learning in community health nursing: Enhancing</w:t>
      </w:r>
    </w:p>
    <w:p w14:paraId="3CAC4429" w14:textId="6C02CF5B" w:rsidR="00834A26" w:rsidRDefault="00834A26" w:rsidP="00834A2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access to cardiac health screening. International Journal of Nursing Education Scholarship, 10, 31.</w:t>
      </w:r>
    </w:p>
    <w:p w14:paraId="42D9B8D0" w14:textId="3593ECFD" w:rsidR="00834A26" w:rsidRDefault="00834A26" w:rsidP="00834A26">
      <w:pPr>
        <w:rPr>
          <w:rFonts w:ascii="Times New Roman" w:hAnsi="Times New Roman" w:cs="Times New Roman"/>
          <w:sz w:val="22"/>
          <w:szCs w:val="22"/>
        </w:rPr>
      </w:pPr>
    </w:p>
    <w:p w14:paraId="472F7D8A" w14:textId="77777777" w:rsidR="00834A26" w:rsidRDefault="00834A26" w:rsidP="00834A26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Ligeikis</w:t>
      </w:r>
      <w:proofErr w:type="spellEnd"/>
      <w:r>
        <w:rPr>
          <w:rFonts w:ascii="Times New Roman" w:hAnsi="Times New Roman" w:cs="Times New Roman"/>
          <w:sz w:val="22"/>
          <w:szCs w:val="22"/>
        </w:rPr>
        <w:t>-Clayton, C., &amp; Denman, J. (2005). Clinical issues. Service-learning across the curriculum.</w:t>
      </w:r>
    </w:p>
    <w:p w14:paraId="06F76F32" w14:textId="03EFEDE7" w:rsidR="00834A26" w:rsidRPr="007836D5" w:rsidRDefault="00834A26" w:rsidP="00834A26">
      <w:pPr>
        <w:rPr>
          <w:rFonts w:asciiTheme="majorBidi" w:hAnsiTheme="majorBidi" w:cstheme="majorBidi"/>
          <w:b/>
          <w:bCs/>
        </w:rPr>
      </w:pPr>
      <w:r>
        <w:rPr>
          <w:rFonts w:ascii="Times New Roman" w:hAnsi="Times New Roman" w:cs="Times New Roman"/>
          <w:sz w:val="22"/>
          <w:szCs w:val="22"/>
        </w:rPr>
        <w:t>Nurse Educator, 30, 191-192.</w:t>
      </w:r>
    </w:p>
    <w:sectPr w:rsidR="00834A26" w:rsidRPr="007836D5" w:rsidSect="00547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ÈlÇ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D5"/>
    <w:rsid w:val="0032785A"/>
    <w:rsid w:val="003C4BA7"/>
    <w:rsid w:val="00463D56"/>
    <w:rsid w:val="00514D9A"/>
    <w:rsid w:val="00547A21"/>
    <w:rsid w:val="00566106"/>
    <w:rsid w:val="007836D5"/>
    <w:rsid w:val="00834A26"/>
    <w:rsid w:val="00F7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7ED424"/>
  <w15:chartTrackingRefBased/>
  <w15:docId w15:val="{06D442B1-8455-2244-9118-E744C9B5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Bafail, Ranya</dc:creator>
  <cp:keywords/>
  <dc:description/>
  <cp:lastModifiedBy>Bafail, Ranya</cp:lastModifiedBy>
  <cp:revision>7</cp:revision>
  <dcterms:created xsi:type="dcterms:W3CDTF">2021-03-30T14:59:00Z</dcterms:created>
  <dcterms:modified xsi:type="dcterms:W3CDTF">2021-03-30T21:17:00Z</dcterms:modified>
</cp:coreProperties>
</file>